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8A8" w:rsidRPr="00E64622" w:rsidRDefault="00B3329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A1 </w:t>
      </w:r>
      <w:r w:rsidR="00E64622" w:rsidRPr="00E64622">
        <w:rPr>
          <w:b/>
          <w:sz w:val="28"/>
          <w:szCs w:val="28"/>
        </w:rPr>
        <w:t>Specifikace – PVC do laboratoře ELM</w:t>
      </w:r>
    </w:p>
    <w:p w:rsidR="00E64622" w:rsidRDefault="00E64622"/>
    <w:p w:rsidR="00E64622" w:rsidRPr="00E64622" w:rsidRDefault="00E64622">
      <w:pPr>
        <w:rPr>
          <w:b/>
        </w:rPr>
      </w:pPr>
      <w:r w:rsidRPr="00E64622">
        <w:rPr>
          <w:b/>
        </w:rPr>
        <w:t>Pokládka zátěžového lina</w:t>
      </w:r>
    </w:p>
    <w:p w:rsidR="00E64622" w:rsidRDefault="00E64622" w:rsidP="00E64622">
      <w:r>
        <w:t xml:space="preserve">Místnost </w:t>
      </w:r>
      <w:bookmarkStart w:id="0" w:name="_GoBack"/>
      <w:bookmarkEnd w:id="0"/>
      <w:r>
        <w:t>6x6 m</w:t>
      </w:r>
    </w:p>
    <w:p w:rsidR="00E776E9" w:rsidRDefault="00E776E9" w:rsidP="00E64622">
      <w:r>
        <w:t>Vhodná šíře PVC 3 m</w:t>
      </w:r>
    </w:p>
    <w:p w:rsidR="00E64622" w:rsidRDefault="00E64622" w:rsidP="00E64622">
      <w:r>
        <w:t>Stěrka na podlahu</w:t>
      </w:r>
    </w:p>
    <w:p w:rsidR="00E64622" w:rsidRDefault="00E64622" w:rsidP="00E64622">
      <w:r>
        <w:t xml:space="preserve">Zátěžové </w:t>
      </w:r>
      <w:r w:rsidR="00E776E9">
        <w:t xml:space="preserve">PVC třídy 33, </w:t>
      </w:r>
      <w:r>
        <w:t xml:space="preserve"> např. </w:t>
      </w:r>
      <w:r>
        <w:rPr>
          <w:rFonts w:ascii="Tahoma" w:hAnsi="Tahoma" w:cs="Tahoma"/>
          <w:color w:val="333333"/>
          <w:sz w:val="21"/>
          <w:szCs w:val="21"/>
        </w:rPr>
        <w:t>Kámen béžový</w:t>
      </w:r>
    </w:p>
    <w:p w:rsidR="00E64622" w:rsidRDefault="00E64622" w:rsidP="00E64622">
      <w:r>
        <w:t>Lišty</w:t>
      </w:r>
    </w:p>
    <w:p w:rsidR="00E64622" w:rsidRDefault="00E64622" w:rsidP="00E64622">
      <w:r>
        <w:t>Práce</w:t>
      </w:r>
    </w:p>
    <w:p w:rsidR="00BF6E0E" w:rsidRDefault="00BF6E0E" w:rsidP="00E64622"/>
    <w:p w:rsidR="00BF6E0E" w:rsidRDefault="00BF6E0E" w:rsidP="00E64622"/>
    <w:p w:rsidR="00E64622" w:rsidRDefault="00E64622"/>
    <w:sectPr w:rsidR="00E646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622"/>
    <w:rsid w:val="009278A8"/>
    <w:rsid w:val="00A178FF"/>
    <w:rsid w:val="00B3329C"/>
    <w:rsid w:val="00BF6E0E"/>
    <w:rsid w:val="00DF0F1D"/>
    <w:rsid w:val="00E64622"/>
    <w:rsid w:val="00E7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3D4A8"/>
  <w15:chartTrackingRefBased/>
  <w15:docId w15:val="{9E787C7E-F0A0-494F-97D1-0A6BB0AB0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E6462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949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Zápotocký</dc:creator>
  <cp:keywords/>
  <dc:description/>
  <cp:lastModifiedBy>Dagmar Binková</cp:lastModifiedBy>
  <cp:revision>3</cp:revision>
  <dcterms:created xsi:type="dcterms:W3CDTF">2019-01-13T17:40:00Z</dcterms:created>
  <dcterms:modified xsi:type="dcterms:W3CDTF">2019-04-01T12:48:00Z</dcterms:modified>
</cp:coreProperties>
</file>